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Aciclovir 200mg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gestrel + estradiol – ( Ciclo 21)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Acebrofilina Pediátrico - 5mg/ml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Levonogestrel 0.75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Pílula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do dia seguinte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Acetato Medroxiprogesterona – Injetável  (3 meses )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Levotiroxina  25 mcg – Comp.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Ácido Acetilsalicilico 100 mg – Comprimido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Levotiroxina 50 mcg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Acido fólico 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Levotiroxina 75 mcg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Albendazol 400mg – Comp.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Levotiroxina 100 mcg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Albendazol 40mg/ml – Susp.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Loratadina 10 mg – Comp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Alendronato de sódio 70 mg – Comprimido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Loratadina 1 mg/ ml – xarope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Alopurinol 100 mg – Comprimido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Losartana 50 mg – Comp.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Amiodarona 200 mg  – 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Metformina 500 mg – Comp.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Amoxicilina + Clav. de Potássio 500 + 125mg 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Metformina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Amoxicilina + Clav. de Potássio 250 + 62,5/5ml – Susp.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FALTA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tildopa 250mg - Comp.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Amoxicilina 250mg/ 5ml – Suspensão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Metoclopramida 4 mg- ml – Gotas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Amoxicilina 500 mg – Cápsula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Metoclopramida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Anlodipino 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Metronidazol 200mg/ 5 ml – Susp.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Atenolol 50 mg – Comprimido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Metronidazol 100mg/g - Creme vaginal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Azitromicina 40 mg/mL – Suspensão oral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FALTA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Metronidazol 250 mg - Comp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Azitromicina 500mg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Miconazol 20mg - Creme Vaginal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Beclometasona 50 mcg/dose – Spray oral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Nimesulida 100 mg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Comp.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Beclometasona,  250 mcg/dose – Inalat.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Nistatina 100.000 UI – Creme vaginal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Benzilpenicilina 1.200.000 Ui – Injetável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Nistatina 100.000 UI 1 ml – Suspenção oral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Carbonato de Calcio + Colecalciferol 500mg/400UI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Nore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terona + estradiol – Injetável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Captopril 25 mg – Comprimido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Noreti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terona 0,35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Carvedilol 3,125mg – C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mprimido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Omeprazol 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mg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Carvedilol 12,5 mg – Comprimido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Paracetamol 500 mg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Cefalexina 50 mg/mL – Suspensão oral  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Paracetamol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200mg/ml gotas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Cefalexina 500 mg – C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omp.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Praziquantel 600 mg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Cetoconazol 2% – Creme dermatológico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Permaganto de potássio 100 mg – Comp.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Ciprofloxacino 500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Permetrina 10 mg/ ml – Loção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para Piolho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Cloreto de Sódio 0,9% – Solução nasal gotas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FALTA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Prednisolona 3 mg/ ml – Xarope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Colagenase 0,6U + Cloranfenicol 0,01g – Creme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Prednisona 20 mg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Complexo B – Drágea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Prometazina 25 mg – Comp.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Dexametasona, acetato 1 mg/g – Creme dermatológico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Propranolol 40 mg – Comp.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Dexclofeniramina, maleato 0,4 mg/m – xarope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FALTA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Sais de reidratação oral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DIU – Dispositivo Intra Uterino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Salbultamol 100 mcg – Spray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Dipirona 500 mg/ml – gotas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Sinvastatina 20 mg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Dipirona - 500mg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comprimido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Sinvastatina 40 mg – Comp.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Digoxina 0,25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Simeticona 75mg/ml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Domperidona 10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Sulfa + trimetropina 400+80 – Comp.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Domperidona 1mg/ml – Susp.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Sulfa+trimetropina 200+40, 5 ml – Susp.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Doxazosina 4mg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Sulfadiazina de prata 1% – Creme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Enalapril 10 mg – Comp.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Sulfato ferroso 125mg/ml – Gotas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Enalapril 20 mg – Comp.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Sulfato ferroso 40 mg – Comp.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Escopolamina 10 mg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/ml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Gotas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Tiamina 300 mg – Comp.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Espironolactona 25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Varfarina 5 mg – Comp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Finasterida 5 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Fluconazol 150mg – C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psula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Folinato de Calcio 15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Furosemida 40 mg – Comp.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Guaco 35mg/ml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Xarope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FALTA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     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Gliclaz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30mg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Glimepirida 4 mg – Comp.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Hidroclorotiazida 25 mg – Comp.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Hidroxido de Al + Mg – Susp.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Ibuprofeno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00 mg – Comp.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Ibuprofeno gotas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 xml:space="preserve">50mg/ml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Ivermectina 6 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Levodo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+ benzerazida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HBS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100/25 mg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Levodopa + benzera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zid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200/50 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Levodopa + carbidopa 250/25 mg – Comp.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Ácido Valproico 250mg – Comp. 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bCs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Fluoxetina 20mg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Amitriptilina 25mg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Haloperidol Decanoato 70, 52 mg/ml – Injetável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BUP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50mg – Comp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(Somente para programa de tabagismo )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*1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 1mg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Biperideno 2mg – Comp.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Haloperidol 5mg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Carbamazepina 20mg/ml – Xarope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Nortriptilina 50 mg – Cápsula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Carbamazepina 200mg – Comp.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 w:eastAsia="en-US" w:bidi="ar-SA"/>
              </w:rPr>
              <w:t>Risperidona 2mg -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Carbonato de Lítio 300mg – Comp.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Valproato  de sódio –  250mg/5ml – Xarope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Clomipramina 10mg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Clomipramina 25mg – Comp.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Clorpromazina 40mg/ml – Gts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 w:eastAsia="en-US" w:bidi="ar-SA"/>
              </w:rPr>
              <w:t xml:space="preserve">Clonazepam 2,5mg/ml - Gotas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(Receita Azul)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Clorpromazina 25mg – Comp.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Clonazepam 0,5mg – Comp.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(Receita Azul)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Clorpromazina 100mg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Diazepam 5mg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(Receita Azul)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Fenitoína 100mg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Fenobarbital 40mg/ml – Gotas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Fenobarbital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100 mg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Comp.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*1. As receitas de BUP </w:t>
      </w:r>
      <w:r>
        <w:rPr>
          <w:rFonts w:hint="default" w:ascii="Times New Roman" w:hAnsi="Times New Roman" w:cs="Times New Roman"/>
          <w:sz w:val="18"/>
          <w:szCs w:val="18"/>
          <w:lang w:val="pt-BR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50mg (Bupropiona) deverão vir escritas, no verso,  PROGRAMA DE TABAGISMO, e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ter </w:t>
      </w:r>
      <w:r>
        <w:rPr>
          <w:rFonts w:ascii="Times New Roman" w:hAnsi="Times New Roman" w:cs="Times New Roman"/>
          <w:sz w:val="18"/>
          <w:szCs w:val="18"/>
        </w:rPr>
        <w:t>o carimbo da enfermeira responsável pelo programa.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18"/>
          <w:szCs w:val="18"/>
          <w:highlight w:val="none"/>
          <w:lang w:val="pt-BR"/>
        </w:rPr>
      </w:pPr>
      <w:r>
        <w:rPr>
          <w:rFonts w:hint="default" w:ascii="Times New Roman" w:hAnsi="Times New Roman" w:cs="Times New Roman"/>
          <w:sz w:val="18"/>
          <w:szCs w:val="18"/>
          <w:highlight w:val="none"/>
          <w:lang w:val="pt-BR"/>
        </w:rPr>
        <w:t>OBS.: O Dissulfiram foi excluído da REMUME devido a descontinuidade de fabricação pela empresa.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Ácido Valproico 250mg – Comp. 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Fluoxetina 20mg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Amitriptilina 25mg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Haloperidol Decanoato 70, 52 mg/ml – Injetável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BUP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50mg – Comp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(Somente para programa de tabagismo )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*1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6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 1mg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Biperideno 2mg – Comp.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Haloperidol 5mg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Carbamazepina 20mg/ml – Xarope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Nortriptilina 50 mg – Cápsula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Carbamazepina 200mg – Comp.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 w:eastAsia="en-US" w:bidi="ar-SA"/>
              </w:rPr>
              <w:t>Risperidona 2mg -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Carbonato de Lítio 300mg – Comp.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Valproato  de sódio –  250mg/5ml – Xarope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Clomipramina 10mg – Comp.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Clomipramina 25mg – Comp. 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Clorpromazina 40mg/ml – Gts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 w:eastAsia="en-US" w:bidi="ar-SA"/>
              </w:rPr>
              <w:t xml:space="preserve">Clonazepam 2,5mg/ml - Gotas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(Receita Azul)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Clorpromazina 25mg – Comp. 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Clonazepam 0,5mg – Comp.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(Receita Azul)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Clorpromazina 100mg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Diazepam 5mg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(Receita Azul)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Fenitoína 100mg – Comp.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Fenobarbital 40mg/ml – Gotas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73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8"/>
                <w:szCs w:val="18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Fenobarbital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100 mg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Comp.     </w:t>
            </w:r>
          </w:p>
        </w:tc>
        <w:tc>
          <w:tcPr>
            <w:tcW w:w="46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*1. As receitas de BUP </w:t>
      </w:r>
      <w:r>
        <w:rPr>
          <w:rFonts w:hint="default" w:ascii="Times New Roman" w:hAnsi="Times New Roman" w:cs="Times New Roman"/>
          <w:sz w:val="18"/>
          <w:szCs w:val="18"/>
          <w:lang w:val="pt-BR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50mg (Bupropiona) deverão vir escritas, no verso,  PROGRAMA DE TABAGISMO, e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ter </w:t>
      </w:r>
      <w:r>
        <w:rPr>
          <w:rFonts w:ascii="Times New Roman" w:hAnsi="Times New Roman" w:cs="Times New Roman"/>
          <w:sz w:val="18"/>
          <w:szCs w:val="18"/>
        </w:rPr>
        <w:t>o carimbo da enfermeira responsável pelo programa.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18"/>
          <w:szCs w:val="18"/>
          <w:highlight w:val="none"/>
          <w:lang w:val="pt-BR"/>
        </w:rPr>
      </w:pPr>
      <w:r>
        <w:rPr>
          <w:rFonts w:hint="default" w:ascii="Times New Roman" w:hAnsi="Times New Roman" w:cs="Times New Roman"/>
          <w:sz w:val="18"/>
          <w:szCs w:val="18"/>
          <w:highlight w:val="none"/>
          <w:lang w:val="pt-BR"/>
        </w:rPr>
        <w:t>OBS.: O Dissulfiram foi excluído da REMUME devido a descontinuidade de fabricação pela empresa.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>
      <w:headerReference r:id="rId3" w:type="default"/>
      <w:pgSz w:w="11906" w:h="16838"/>
      <w:pgMar w:top="133" w:right="1701" w:bottom="1417" w:left="1701" w:header="85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-426"/>
      <w:rPr>
        <w:rFonts w:ascii="Arial" w:hAnsi="Arial" w:cs="Arial"/>
        <w:sz w:val="48"/>
        <w:szCs w:val="38"/>
      </w:rPr>
    </w:pPr>
    <w:r>
      <w:rPr>
        <w:rFonts w:ascii="Arial" w:hAnsi="Arial" w:cs="Arial"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-252095</wp:posOffset>
          </wp:positionV>
          <wp:extent cx="293370" cy="403860"/>
          <wp:effectExtent l="0" t="0" r="0" b="0"/>
          <wp:wrapTight wrapText="bothSides">
            <wp:wrapPolygon>
              <wp:start x="0" y="0"/>
              <wp:lineTo x="0" y="20377"/>
              <wp:lineTo x="19636" y="20377"/>
              <wp:lineTo x="19636" y="0"/>
              <wp:lineTo x="0" y="0"/>
            </wp:wrapPolygon>
          </wp:wrapTight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38"/>
      </w:rPr>
      <w:t>Prefeitura Municipal de Santa Maria de Jetibá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ind w:left="-454"/>
      <w:textAlignment w:val="auto"/>
      <w:outlineLvl w:val="9"/>
      <w:rPr>
        <w:rFonts w:ascii="Arial" w:hAnsi="Arial" w:cs="Arial"/>
        <w:b/>
        <w:sz w:val="14"/>
        <w:szCs w:val="28"/>
      </w:rPr>
    </w:pPr>
    <w:r>
      <w:rPr>
        <w:rFonts w:ascii="Arial" w:hAnsi="Arial" w:cs="Arial"/>
        <w:b/>
        <w:sz w:val="14"/>
        <w:szCs w:val="28"/>
      </w:rPr>
      <w:t>Lista de Medicamentos Disponíveis na Farmácia Básica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ind w:left="-454"/>
      <w:textAlignment w:val="auto"/>
      <w:outlineLvl w:val="9"/>
      <w:rPr>
        <w:rFonts w:ascii="Arial" w:hAnsi="Arial" w:cs="Arial"/>
        <w:sz w:val="12"/>
        <w:szCs w:val="24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ind w:left="-454"/>
      <w:textAlignment w:val="auto"/>
      <w:outlineLvl w:val="9"/>
      <w:rPr>
        <w:rFonts w:ascii="Arial" w:hAnsi="Arial" w:cs="Arial"/>
        <w:sz w:val="12"/>
        <w:szCs w:val="24"/>
        <w:lang w:val="pt-BR"/>
      </w:rPr>
    </w:pPr>
    <w:r>
      <w:rPr>
        <w:rFonts w:ascii="Arial" w:hAnsi="Arial" w:cs="Arial"/>
        <w:sz w:val="12"/>
        <w:szCs w:val="24"/>
      </w:rPr>
      <w:t>Atualizada e</w:t>
    </w:r>
    <w:r>
      <w:rPr>
        <w:rFonts w:ascii="Arial" w:hAnsi="Arial" w:cs="Arial"/>
        <w:sz w:val="12"/>
        <w:szCs w:val="24"/>
        <w:lang w:val="pt-BR"/>
      </w:rPr>
      <w:t xml:space="preserve">m 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/>
      <w:ind w:left="-454"/>
      <w:textAlignment w:val="auto"/>
      <w:outlineLvl w:val="9"/>
      <w:rPr>
        <w:rFonts w:hint="default" w:ascii="Arial" w:hAnsi="Arial" w:cs="Arial"/>
        <w:sz w:val="12"/>
        <w:szCs w:val="24"/>
        <w:lang w:val="pt-BR"/>
      </w:rPr>
    </w:pPr>
    <w:r>
      <w:rPr>
        <w:rFonts w:hint="default" w:ascii="Arial" w:hAnsi="Arial" w:cs="Arial"/>
        <w:sz w:val="12"/>
        <w:szCs w:val="24"/>
        <w:lang w:val="pt-BR"/>
      </w:rPr>
      <w:t>14/07/2022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5B"/>
    <w:rsid w:val="00013EF6"/>
    <w:rsid w:val="000673E5"/>
    <w:rsid w:val="000707A4"/>
    <w:rsid w:val="00086047"/>
    <w:rsid w:val="00087980"/>
    <w:rsid w:val="000A4A39"/>
    <w:rsid w:val="000F7C73"/>
    <w:rsid w:val="0010472C"/>
    <w:rsid w:val="001262C4"/>
    <w:rsid w:val="001800CC"/>
    <w:rsid w:val="001B1CE1"/>
    <w:rsid w:val="001E05B2"/>
    <w:rsid w:val="00203633"/>
    <w:rsid w:val="00246B7B"/>
    <w:rsid w:val="00260CDF"/>
    <w:rsid w:val="00286303"/>
    <w:rsid w:val="002C1DD5"/>
    <w:rsid w:val="002C71EF"/>
    <w:rsid w:val="002E0B70"/>
    <w:rsid w:val="002E5706"/>
    <w:rsid w:val="00323668"/>
    <w:rsid w:val="00332D8A"/>
    <w:rsid w:val="0034680D"/>
    <w:rsid w:val="0035748A"/>
    <w:rsid w:val="00395B12"/>
    <w:rsid w:val="003A227D"/>
    <w:rsid w:val="003C1E39"/>
    <w:rsid w:val="003D1F1E"/>
    <w:rsid w:val="00417485"/>
    <w:rsid w:val="00483B97"/>
    <w:rsid w:val="004944F5"/>
    <w:rsid w:val="004D2B5E"/>
    <w:rsid w:val="004D6A69"/>
    <w:rsid w:val="004E3F99"/>
    <w:rsid w:val="00532268"/>
    <w:rsid w:val="00583E98"/>
    <w:rsid w:val="005B49FE"/>
    <w:rsid w:val="005B4E85"/>
    <w:rsid w:val="005D2607"/>
    <w:rsid w:val="005F5D8E"/>
    <w:rsid w:val="00610524"/>
    <w:rsid w:val="00611894"/>
    <w:rsid w:val="006265DF"/>
    <w:rsid w:val="00672C19"/>
    <w:rsid w:val="006928DC"/>
    <w:rsid w:val="006F71CF"/>
    <w:rsid w:val="0078653A"/>
    <w:rsid w:val="007A2B4E"/>
    <w:rsid w:val="007D07F0"/>
    <w:rsid w:val="00807C5D"/>
    <w:rsid w:val="00812012"/>
    <w:rsid w:val="00896A0D"/>
    <w:rsid w:val="008D3DD3"/>
    <w:rsid w:val="0098358D"/>
    <w:rsid w:val="00A13915"/>
    <w:rsid w:val="00A41D10"/>
    <w:rsid w:val="00A56BDC"/>
    <w:rsid w:val="00A750D7"/>
    <w:rsid w:val="00A9375B"/>
    <w:rsid w:val="00AB2D01"/>
    <w:rsid w:val="00B274CE"/>
    <w:rsid w:val="00B3141D"/>
    <w:rsid w:val="00B82134"/>
    <w:rsid w:val="00C049EB"/>
    <w:rsid w:val="00C16A32"/>
    <w:rsid w:val="00C27D36"/>
    <w:rsid w:val="00C31452"/>
    <w:rsid w:val="00C87973"/>
    <w:rsid w:val="00CB5627"/>
    <w:rsid w:val="00CC4626"/>
    <w:rsid w:val="00D02943"/>
    <w:rsid w:val="00D04FB0"/>
    <w:rsid w:val="00D16E14"/>
    <w:rsid w:val="00D600EB"/>
    <w:rsid w:val="00D97E4F"/>
    <w:rsid w:val="00E00DF7"/>
    <w:rsid w:val="00E06069"/>
    <w:rsid w:val="00E55A30"/>
    <w:rsid w:val="00E75442"/>
    <w:rsid w:val="00E87447"/>
    <w:rsid w:val="00EB1728"/>
    <w:rsid w:val="00EC66B7"/>
    <w:rsid w:val="00EC6E39"/>
    <w:rsid w:val="00EE2379"/>
    <w:rsid w:val="00EE4865"/>
    <w:rsid w:val="00F01315"/>
    <w:rsid w:val="00F15051"/>
    <w:rsid w:val="00F60D18"/>
    <w:rsid w:val="00FD0CD4"/>
    <w:rsid w:val="01CD0BD1"/>
    <w:rsid w:val="02253A53"/>
    <w:rsid w:val="02F67A2D"/>
    <w:rsid w:val="031B2A00"/>
    <w:rsid w:val="03211278"/>
    <w:rsid w:val="035C7D51"/>
    <w:rsid w:val="039455D3"/>
    <w:rsid w:val="03B72CBB"/>
    <w:rsid w:val="04177C9A"/>
    <w:rsid w:val="04B50C41"/>
    <w:rsid w:val="061D59BC"/>
    <w:rsid w:val="06962F6B"/>
    <w:rsid w:val="08070E36"/>
    <w:rsid w:val="08200C5B"/>
    <w:rsid w:val="098F4917"/>
    <w:rsid w:val="0A04317B"/>
    <w:rsid w:val="0A8C116E"/>
    <w:rsid w:val="0B3252E6"/>
    <w:rsid w:val="0B8470D7"/>
    <w:rsid w:val="0C754275"/>
    <w:rsid w:val="0CBB5524"/>
    <w:rsid w:val="0CEF3DE7"/>
    <w:rsid w:val="0D100DBC"/>
    <w:rsid w:val="0DCD4EE8"/>
    <w:rsid w:val="0EC801E6"/>
    <w:rsid w:val="0EEE3153"/>
    <w:rsid w:val="11026B0F"/>
    <w:rsid w:val="12207D71"/>
    <w:rsid w:val="12370814"/>
    <w:rsid w:val="12964A71"/>
    <w:rsid w:val="12FC5E3B"/>
    <w:rsid w:val="13056E6A"/>
    <w:rsid w:val="130C2C9A"/>
    <w:rsid w:val="131306D7"/>
    <w:rsid w:val="133E62BA"/>
    <w:rsid w:val="137C431D"/>
    <w:rsid w:val="13A1510B"/>
    <w:rsid w:val="141F12D4"/>
    <w:rsid w:val="14F502F0"/>
    <w:rsid w:val="16CA7F8A"/>
    <w:rsid w:val="183E627E"/>
    <w:rsid w:val="18F83E38"/>
    <w:rsid w:val="18FE20E0"/>
    <w:rsid w:val="19777694"/>
    <w:rsid w:val="199836DB"/>
    <w:rsid w:val="1A0E27F6"/>
    <w:rsid w:val="1A8802CB"/>
    <w:rsid w:val="1ACF1EFF"/>
    <w:rsid w:val="1B314254"/>
    <w:rsid w:val="1B416B0E"/>
    <w:rsid w:val="1BCF0ADB"/>
    <w:rsid w:val="1C8F1F2D"/>
    <w:rsid w:val="1D244569"/>
    <w:rsid w:val="1D355840"/>
    <w:rsid w:val="1DD42495"/>
    <w:rsid w:val="1E292FE2"/>
    <w:rsid w:val="1E9721B2"/>
    <w:rsid w:val="1EC20951"/>
    <w:rsid w:val="1F49266F"/>
    <w:rsid w:val="1F887EA7"/>
    <w:rsid w:val="202505E8"/>
    <w:rsid w:val="22140B40"/>
    <w:rsid w:val="22521305"/>
    <w:rsid w:val="232E5FA4"/>
    <w:rsid w:val="233B5562"/>
    <w:rsid w:val="23C76B2C"/>
    <w:rsid w:val="24BA2CAB"/>
    <w:rsid w:val="25664E99"/>
    <w:rsid w:val="26B05F19"/>
    <w:rsid w:val="273307C2"/>
    <w:rsid w:val="27524AB3"/>
    <w:rsid w:val="29045479"/>
    <w:rsid w:val="2910025F"/>
    <w:rsid w:val="298865E7"/>
    <w:rsid w:val="2A000585"/>
    <w:rsid w:val="2A106A27"/>
    <w:rsid w:val="2AF37F21"/>
    <w:rsid w:val="2B00514B"/>
    <w:rsid w:val="2B062FEB"/>
    <w:rsid w:val="2BFA4AAF"/>
    <w:rsid w:val="2C2C2F69"/>
    <w:rsid w:val="2C39676F"/>
    <w:rsid w:val="2CA643A3"/>
    <w:rsid w:val="2D080F0B"/>
    <w:rsid w:val="2D647C52"/>
    <w:rsid w:val="2D6A425E"/>
    <w:rsid w:val="2E296934"/>
    <w:rsid w:val="2EB04B55"/>
    <w:rsid w:val="2EE21882"/>
    <w:rsid w:val="306163DD"/>
    <w:rsid w:val="32FD0168"/>
    <w:rsid w:val="3358105F"/>
    <w:rsid w:val="336132BB"/>
    <w:rsid w:val="338E4ED6"/>
    <w:rsid w:val="33951865"/>
    <w:rsid w:val="33A677AA"/>
    <w:rsid w:val="33B169F2"/>
    <w:rsid w:val="352A33F4"/>
    <w:rsid w:val="35B607DD"/>
    <w:rsid w:val="365D26F8"/>
    <w:rsid w:val="36CE071D"/>
    <w:rsid w:val="370C595C"/>
    <w:rsid w:val="37152FA1"/>
    <w:rsid w:val="376826E1"/>
    <w:rsid w:val="38033ED2"/>
    <w:rsid w:val="38621AD4"/>
    <w:rsid w:val="388F2545"/>
    <w:rsid w:val="38E20B62"/>
    <w:rsid w:val="3AD65E0D"/>
    <w:rsid w:val="3B2D5BD0"/>
    <w:rsid w:val="3B930DF8"/>
    <w:rsid w:val="3BEF5ECA"/>
    <w:rsid w:val="3C5B44CF"/>
    <w:rsid w:val="3D211049"/>
    <w:rsid w:val="3D5B0B6D"/>
    <w:rsid w:val="3E2D3FB5"/>
    <w:rsid w:val="3E2E4894"/>
    <w:rsid w:val="3ED17EF2"/>
    <w:rsid w:val="3F7A00E7"/>
    <w:rsid w:val="3FE92A5E"/>
    <w:rsid w:val="3FFF460C"/>
    <w:rsid w:val="40685347"/>
    <w:rsid w:val="41197D4F"/>
    <w:rsid w:val="43A257D7"/>
    <w:rsid w:val="458775AE"/>
    <w:rsid w:val="459150FD"/>
    <w:rsid w:val="459F650F"/>
    <w:rsid w:val="468B0CBB"/>
    <w:rsid w:val="4691012F"/>
    <w:rsid w:val="46A364D0"/>
    <w:rsid w:val="477E17AB"/>
    <w:rsid w:val="479F7528"/>
    <w:rsid w:val="47D9704D"/>
    <w:rsid w:val="48153AC7"/>
    <w:rsid w:val="48226C17"/>
    <w:rsid w:val="48B14AB8"/>
    <w:rsid w:val="48E046EF"/>
    <w:rsid w:val="491F3908"/>
    <w:rsid w:val="495F5A41"/>
    <w:rsid w:val="4A33695C"/>
    <w:rsid w:val="4A467A07"/>
    <w:rsid w:val="4A855C9A"/>
    <w:rsid w:val="4AAB2A42"/>
    <w:rsid w:val="4BF23874"/>
    <w:rsid w:val="4C38376C"/>
    <w:rsid w:val="4D510D33"/>
    <w:rsid w:val="4E4D3198"/>
    <w:rsid w:val="4F5704E4"/>
    <w:rsid w:val="4FBB5442"/>
    <w:rsid w:val="51324ECB"/>
    <w:rsid w:val="52007323"/>
    <w:rsid w:val="52B47D65"/>
    <w:rsid w:val="52D6701C"/>
    <w:rsid w:val="530E1947"/>
    <w:rsid w:val="535962FF"/>
    <w:rsid w:val="53817D82"/>
    <w:rsid w:val="53C7280A"/>
    <w:rsid w:val="54202899"/>
    <w:rsid w:val="544934B7"/>
    <w:rsid w:val="54797E15"/>
    <w:rsid w:val="548333C5"/>
    <w:rsid w:val="54EC1FE6"/>
    <w:rsid w:val="56407997"/>
    <w:rsid w:val="56A43BF9"/>
    <w:rsid w:val="580F046E"/>
    <w:rsid w:val="5B2C13CE"/>
    <w:rsid w:val="5C8C2FE2"/>
    <w:rsid w:val="5CBF10FA"/>
    <w:rsid w:val="5D036D5B"/>
    <w:rsid w:val="5D0C0AF4"/>
    <w:rsid w:val="5D1322FA"/>
    <w:rsid w:val="5D624A5B"/>
    <w:rsid w:val="61E879AE"/>
    <w:rsid w:val="622F4A1F"/>
    <w:rsid w:val="62B217DB"/>
    <w:rsid w:val="632A6E2A"/>
    <w:rsid w:val="65FC224C"/>
    <w:rsid w:val="66193673"/>
    <w:rsid w:val="66DB1226"/>
    <w:rsid w:val="66F62737"/>
    <w:rsid w:val="676F1A10"/>
    <w:rsid w:val="678757C4"/>
    <w:rsid w:val="684B3636"/>
    <w:rsid w:val="6865384C"/>
    <w:rsid w:val="68ED07D4"/>
    <w:rsid w:val="6A8611C7"/>
    <w:rsid w:val="6AD6733F"/>
    <w:rsid w:val="6B0D4E2C"/>
    <w:rsid w:val="6C131F25"/>
    <w:rsid w:val="6C4D3125"/>
    <w:rsid w:val="6D5842BF"/>
    <w:rsid w:val="6DC419EB"/>
    <w:rsid w:val="6E254152"/>
    <w:rsid w:val="6E5E51E8"/>
    <w:rsid w:val="6EAF211D"/>
    <w:rsid w:val="6EB76EFF"/>
    <w:rsid w:val="6F260396"/>
    <w:rsid w:val="71045C51"/>
    <w:rsid w:val="733328A3"/>
    <w:rsid w:val="76280F50"/>
    <w:rsid w:val="77921569"/>
    <w:rsid w:val="78F9618C"/>
    <w:rsid w:val="7A564B93"/>
    <w:rsid w:val="7B613B8F"/>
    <w:rsid w:val="7BA424D9"/>
    <w:rsid w:val="7BDE0456"/>
    <w:rsid w:val="7C44428F"/>
    <w:rsid w:val="7D924898"/>
    <w:rsid w:val="7E263B3C"/>
    <w:rsid w:val="7E4E5244"/>
    <w:rsid w:val="7EA11517"/>
    <w:rsid w:val="7EC206DA"/>
    <w:rsid w:val="7F7E08F4"/>
    <w:rsid w:val="7F971E23"/>
    <w:rsid w:val="7F975DD6"/>
    <w:rsid w:val="7FC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qFormat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A96A9-DC1E-415D-9017-164A2D137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4000</Characters>
  <Lines>33</Lines>
  <Paragraphs>9</Paragraphs>
  <TotalTime>3</TotalTime>
  <ScaleCrop>false</ScaleCrop>
  <LinksUpToDate>false</LinksUpToDate>
  <CharactersWithSpaces>4731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2018-01-25T12:02:00Z</dcterms:created>
  <dc:creator>Julielza Betzel Baldotto</dc:creator>
  <cp:lastModifiedBy>rosilene</cp:lastModifiedBy>
  <cp:lastPrinted>2022-06-21T12:52:00Z</cp:lastPrinted>
  <dcterms:modified xsi:type="dcterms:W3CDTF">2022-07-20T18:31:41Z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  <property fmtid="{D5CDD505-2E9C-101B-9397-08002B2CF9AE}" pid="3" name="ICV">
    <vt:lpwstr>1E93C1C680A948D4AF703B516AAE0E41</vt:lpwstr>
  </property>
</Properties>
</file>