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bookmarkStart w:id="0" w:name="_GoBack"/>
      <w:bookmarkEnd w:id="0"/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lang w:val="pt-BR"/>
        </w:rPr>
      </w:pPr>
      <w:r>
        <w:t>LICENÇAS AMBIENTAIS EMITIDAS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4"/>
          <w:lang w:val="pt-BR"/>
        </w:rPr>
        <w:t>Julho de 2019</w:t>
      </w:r>
      <w:r>
        <w:tab/>
      </w:r>
      <w:r>
        <w:t>Quantidade</w:t>
      </w:r>
      <w:r>
        <w:tab/>
      </w:r>
      <w:r>
        <w:rPr>
          <w:lang w:val="pt-BR"/>
        </w:rPr>
        <w:t>22</w:t>
      </w:r>
    </w:p>
    <w:tbl>
      <w:tblPr>
        <w:tblStyle w:val="5"/>
        <w:tblW w:w="16273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825"/>
        <w:gridCol w:w="850"/>
        <w:gridCol w:w="1762"/>
        <w:gridCol w:w="1125"/>
        <w:gridCol w:w="3950"/>
        <w:gridCol w:w="2138"/>
        <w:gridCol w:w="1762"/>
        <w:gridCol w:w="1625"/>
        <w:gridCol w:w="12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11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76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PROCESSO</w:t>
            </w:r>
          </w:p>
        </w:tc>
        <w:tc>
          <w:tcPr>
            <w:tcW w:w="82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5" w:right="100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NÚMERO</w:t>
            </w:r>
            <w:r>
              <w:rPr>
                <w:color w:val="FFFFFF"/>
                <w:sz w:val="13"/>
                <w:lang w:val="pt-BR"/>
              </w:rPr>
              <w:t xml:space="preserve"> DA LICENÇA</w:t>
            </w:r>
          </w:p>
        </w:tc>
        <w:tc>
          <w:tcPr>
            <w:tcW w:w="8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13" w:right="10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TIPO</w:t>
            </w:r>
          </w:p>
        </w:tc>
        <w:tc>
          <w:tcPr>
            <w:tcW w:w="1762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627"/>
              <w:jc w:val="both"/>
              <w:rPr>
                <w:sz w:val="13"/>
              </w:rPr>
            </w:pPr>
            <w:r>
              <w:rPr>
                <w:color w:val="FFFFFF"/>
                <w:sz w:val="13"/>
              </w:rPr>
              <w:t>DESCRIÇÃO</w:t>
            </w:r>
          </w:p>
        </w:tc>
        <w:tc>
          <w:tcPr>
            <w:tcW w:w="1125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53" w:right="4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EMISSÃO</w:t>
            </w:r>
          </w:p>
        </w:tc>
        <w:tc>
          <w:tcPr>
            <w:tcW w:w="3950" w:type="dxa"/>
            <w:shd w:val="clear" w:color="auto" w:fill="5A9BD5"/>
            <w:vAlign w:val="center"/>
          </w:tcPr>
          <w:p>
            <w:pPr>
              <w:pStyle w:val="8"/>
              <w:spacing w:before="111"/>
              <w:ind w:right="1816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  <w:lang w:val="pt-BR"/>
              </w:rPr>
              <w:t>ATIVID</w:t>
            </w:r>
            <w:r>
              <w:rPr>
                <w:color w:val="FFFFFF"/>
                <w:w w:val="105"/>
                <w:sz w:val="13"/>
              </w:rPr>
              <w:t>ADE</w:t>
            </w:r>
          </w:p>
        </w:tc>
        <w:tc>
          <w:tcPr>
            <w:tcW w:w="2138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EMPREENDEDOR</w:t>
            </w:r>
            <w:r>
              <w:rPr>
                <w:color w:val="FFFFFF"/>
                <w:sz w:val="13"/>
                <w:lang w:val="pt-BR"/>
              </w:rPr>
              <w:t>/NOME</w:t>
            </w:r>
          </w:p>
        </w:tc>
        <w:tc>
          <w:tcPr>
            <w:tcW w:w="1762" w:type="dxa"/>
            <w:shd w:val="clear" w:color="auto" w:fill="5A9BD5"/>
            <w:vAlign w:val="center"/>
          </w:tcPr>
          <w:p>
            <w:pPr>
              <w:pStyle w:val="8"/>
              <w:spacing w:before="111"/>
              <w:ind w:left="199" w:right="19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CPF/CNPJ</w:t>
            </w:r>
          </w:p>
        </w:tc>
        <w:tc>
          <w:tcPr>
            <w:tcW w:w="1625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LOCALIDADE</w:t>
            </w:r>
          </w:p>
        </w:tc>
        <w:tc>
          <w:tcPr>
            <w:tcW w:w="1225" w:type="dxa"/>
            <w:shd w:val="clear" w:color="auto" w:fill="5A9BD5"/>
            <w:vAlign w:val="center"/>
          </w:tcPr>
          <w:p>
            <w:pPr>
              <w:pStyle w:val="8"/>
              <w:spacing w:before="111"/>
              <w:jc w:val="center"/>
              <w:rPr>
                <w:color w:val="FFFFFF" w:themeColor="background1"/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006986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20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ind w:left="115" w:right="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FABRICAÇÃO DE PEÇAS, ORNATOS, ESTRUTURAS E PRÉ-MOLDADOS DE CIMENTO, GESSO E LAMA DO BENEFICIAMENTO DE ROCHAS ORNAMENTAIS</w:t>
            </w:r>
          </w:p>
        </w:tc>
        <w:tc>
          <w:tcPr>
            <w:tcW w:w="2138" w:type="dxa"/>
            <w:shd w:val="clear" w:color="auto" w:fill="DDEBF7"/>
          </w:tcPr>
          <w:p>
            <w:pPr>
              <w:pStyle w:val="8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DELAIR MARIA CORONA WOLFGRAM - ME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04.934.809/0001-41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RUA HENRIQUE EGGERT, SÃO SEBASTIÃO DO MEIO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316539.00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7784283.00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011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007344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21</w:t>
            </w:r>
          </w:p>
        </w:tc>
        <w:tc>
          <w:tcPr>
            <w:tcW w:w="850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62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2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138" w:type="dxa"/>
          </w:tcPr>
          <w:p>
            <w:pPr>
              <w:pStyle w:val="8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JULIO CÉSAR CORTELETTI</w:t>
            </w:r>
          </w:p>
        </w:tc>
        <w:tc>
          <w:tcPr>
            <w:tcW w:w="1762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3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719.657.857-00</w:t>
            </w:r>
          </w:p>
        </w:tc>
        <w:tc>
          <w:tcPr>
            <w:tcW w:w="1625" w:type="dxa"/>
            <w:vAlign w:val="center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RIO BONITO</w:t>
            </w:r>
          </w:p>
        </w:tc>
        <w:tc>
          <w:tcPr>
            <w:tcW w:w="1225" w:type="dxa"/>
          </w:tcPr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325898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7782418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4375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INDUSTRIALIZAÇÃO DE CARNE, INCLUINDO DESOSSA E CHARQUEADA; PRODUÇÃO DE EMBUTIDOS E OUTROS PRODUTOS ALIMENTARES DE ORIGEM ANIMAL</w:t>
            </w:r>
          </w:p>
        </w:tc>
        <w:tc>
          <w:tcPr>
            <w:tcW w:w="213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RENATO MARQUARDT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083.165.777- 47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RUA GUILHERME GUMZ,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RIO POSSMOSER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307513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7780268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4716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  <w:t>LMU</w:t>
            </w:r>
          </w:p>
        </w:tc>
        <w:tc>
          <w:tcPr>
            <w:tcW w:w="1762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LICENÇA MUNICIPAL ÚNICA</w:t>
            </w: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TERRAPLANAGEM (BOTA FORA)</w:t>
            </w:r>
          </w:p>
        </w:tc>
        <w:tc>
          <w:tcPr>
            <w:tcW w:w="21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DEVALDO PLASTER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017.105.397-47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ROD. AFONSO SCHWAB,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SÃO SEBASTIÃO DE BELÉM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322081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7782219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7818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24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1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ARLINDO BERGER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653.409.307-34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RIO CLARO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313614.00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7773963.00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7362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62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1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JOSÉ ROBERTO CUNHA VIANA</w:t>
            </w:r>
          </w:p>
        </w:tc>
        <w:tc>
          <w:tcPr>
            <w:tcW w:w="1762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800.505.306-15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RIO TRIUNFO, GARRAFÃO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315193.00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7774009.00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006437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26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FABRICAÇÃO DE RAÇÃO BALANCEADA PARA ANIMAIS, SEM COZIMENTO E/OU DIGESTÃO (APENAS MISTURA)</w:t>
            </w:r>
          </w:p>
        </w:tc>
        <w:tc>
          <w:tcPr>
            <w:tcW w:w="21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RENATO GUILHERME POTRATZ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76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071.401.977-17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FAZENDA LUIZ POTRATZ, ZONA RURAL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311732.72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7780027.59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005262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SUPERMERCADOS E HIPERMERCADOS COM ATIVIDADES DE CORTE E LIMPEZA DE CARNES, PESCADOS E SEMELHANTES (COM AÇOUGUE, PEIXARIA E OUTROS)ATIVIDADES AGROPECUÁRIAS</w:t>
            </w:r>
          </w:p>
        </w:tc>
        <w:tc>
          <w:tcPr>
            <w:tcW w:w="21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HORTI CENTER SUPERMERCADOS EIRELI</w:t>
            </w:r>
          </w:p>
        </w:tc>
        <w:tc>
          <w:tcPr>
            <w:tcW w:w="1762" w:type="dxa"/>
            <w:shd w:val="clear" w:color="auto" w:fill="auto"/>
          </w:tcPr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31.619.871/0001-11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RUA HENRIQUE JOÃO JULIO KUSTER, Nº 334, SÃO LUIZ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318103.00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7787179.00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7343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28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RECONDICIONAMENTO DE PNEUS COM VULCANIZAÇÃO A FRIO OU A QUENTE (AUTOCLAVE), COM QUEIMA DE LENHA OU COMBUSTÍVEIS LÍQUIDOS.</w:t>
            </w:r>
          </w:p>
        </w:tc>
        <w:tc>
          <w:tcPr>
            <w:tcW w:w="21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F.K. RECAPAGENS EIRELI ME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76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28.942.166/0001-46</w:t>
            </w: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DAVID AUGUSTO REYNALDO HOLZ, Nº 191, SÃO SEBASTIÃO DE BELÉM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320331.8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7782443.01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007284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 INDUSTRIAIS E MECÂNICOS DIVERSOS, INCLUSIVE MOTORES AUTOMOTIVOS, SEM PINTURA POR ASPERSÃO, INCLUINDO OFICINAS MECÂNICAS.</w:t>
            </w:r>
          </w:p>
        </w:tc>
        <w:tc>
          <w:tcPr>
            <w:tcW w:w="21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JK DIESEL EIRELI - ME</w:t>
            </w:r>
          </w:p>
        </w:tc>
        <w:tc>
          <w:tcPr>
            <w:tcW w:w="176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23.583.551/0001-20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RODOVIA GALERANO AFONSO VENTURINI, SÃO LUIS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317549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7788951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7811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30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13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GRAZIELLE GUMS</w:t>
            </w:r>
          </w:p>
        </w:tc>
        <w:tc>
          <w:tcPr>
            <w:tcW w:w="176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098.546.557-33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BARRA DO RIO CLARO, GARRAFÃO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310819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7775363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007888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1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GERSON MARQUARDT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793.717.607-53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RIO POSSMOSER, GARRAFÃO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309130.41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7781275.31 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005266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32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LMU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</w:t>
            </w:r>
          </w:p>
        </w:tc>
        <w:tc>
          <w:tcPr>
            <w:tcW w:w="213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IGREJA BATISTA EM RENOVAÇÃO ESPIRITUAL</w:t>
            </w:r>
          </w:p>
        </w:tc>
        <w:tc>
          <w:tcPr>
            <w:tcW w:w="176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02.127.145/0001-83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DA PAZ, VILA NOVA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317368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7785952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006426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REPARAÇÃO, RETÍFICA, LANTERNAGEM OU MANUTENÇÃO DE MÁQUINAS, APARELHOS E EQUIPAMENTOS INDUSTRIAIS E MECÂNICOS DIVERSOS, INCLUSIVE MOTORES AUTOMOTIVOS, COM OU SEM PINTURA POR ASPERSÃO, INCLUINDO OFICINAS MECÂNICAS.</w:t>
            </w:r>
          </w:p>
        </w:tc>
        <w:tc>
          <w:tcPr>
            <w:tcW w:w="21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MARCELA ERDMANN-ME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10.981.943/0001-04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RODOVIA GALERANO AFONSO VENTURINI, SÃO LUIZ</w:t>
            </w:r>
          </w:p>
        </w:tc>
        <w:tc>
          <w:tcPr>
            <w:tcW w:w="122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317478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7788544 S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004572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34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LMS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PÁTIO DE ESTOCAGEM, ARMAZÉM OU DEPÓSITO EXCLUSIVO PARA GRÃOS E OUTROS PRODUTOS ALIMENTÍCIOS, ASSOCIADO OU NÃO À CLASSIFICAÇÃO (REBENEFICIAMENTO), INCLUINDO FRIGORIFICADOS.</w:t>
            </w:r>
          </w:p>
        </w:tc>
        <w:tc>
          <w:tcPr>
            <w:tcW w:w="2138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JACOB ALIMENTOS LTDA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76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11.103.209/0001-05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RUA HENRIQUE JOÃO JULIO KUSTER, SÃO LUIS</w:t>
            </w: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319272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7787423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006304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62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CLASSIFICAÇÃO DE OVOS</w:t>
            </w:r>
          </w:p>
        </w:tc>
        <w:tc>
          <w:tcPr>
            <w:tcW w:w="21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IVAN BOLDT</w:t>
            </w:r>
          </w:p>
        </w:tc>
        <w:tc>
          <w:tcPr>
            <w:tcW w:w="176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107.854.607-05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SÃO SEBASTIÃO DE BELÉM, ZONA RURAL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319218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7781162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006436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36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PÁTIO DE ESTOCAGEM, ARMAZÉM OU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DEPÓSITO PARA CARGAS GERAIS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(EXCETO PRODUTOS/RESÍDUOS QUÍMICOS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E/OU PERIGOSOS E/OU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ALIMENTÍCIOS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E/OU COMBUSTÍVEIS), E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MATERIAIS NÃO CONSIDERADOS EM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 xml:space="preserve">ENQUADRAMENTO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ESPECÍFICO, INCLUSIVE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PARA ARMAZENAMENTO E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ENSACAMENTO DE CARVÃO VEGETAL,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SEM ATIVIDADES DE MANUTENÇÃO,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LAVAGEM DE EQUIPAMENTOS E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UNIDA- DE DE ABASTECIMENTO DE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</w:rPr>
              <w:t>VEÍCULOS</w:t>
            </w:r>
          </w:p>
        </w:tc>
        <w:tc>
          <w:tcPr>
            <w:tcW w:w="213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VANIA TRESSMANN DISCHER EPP</w:t>
            </w:r>
          </w:p>
        </w:tc>
        <w:tc>
          <w:tcPr>
            <w:tcW w:w="176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10.834.634/0001-01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RIO POSSMOSER, GARRAFÃO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305819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7779520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007084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LMU</w:t>
            </w:r>
          </w:p>
        </w:tc>
        <w:tc>
          <w:tcPr>
            <w:tcW w:w="1762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13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GERMANO GUMS</w:t>
            </w: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76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317.736.727-20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RECREIO, ZONA RURAL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321134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7784976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007939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38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LMU</w:t>
            </w:r>
          </w:p>
        </w:tc>
        <w:tc>
          <w:tcPr>
            <w:tcW w:w="1762" w:type="dxa"/>
            <w:shd w:val="clear" w:color="auto" w:fill="DDEBF7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ÚNICA</w:t>
            </w: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TERRAPLENAGEM (CORTE E/OU ATERRO), EXCLUSIVAMENTE QUANDO VINCULADA À ATIVIDADE NÃO SUJEITA AO LICENCIAMENTO AMBIENTAL (EXCETO PARA A TERRAPLENAGEM EXECUTADA NO INTERIOR DA PROPRIEDADE RURAL E COM OBJETIVO AGROPECUÁRIO, INCLUSIVE CARREADORES)</w:t>
            </w:r>
          </w:p>
        </w:tc>
        <w:tc>
          <w:tcPr>
            <w:tcW w:w="213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VILSON COLTZ</w:t>
            </w:r>
          </w:p>
        </w:tc>
        <w:tc>
          <w:tcPr>
            <w:tcW w:w="176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841.303.857-04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BAIXO SÃO SEBASTIÃO, ZONA RURAL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321374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7779452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004938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LMS</w:t>
            </w:r>
          </w:p>
        </w:tc>
        <w:tc>
          <w:tcPr>
            <w:tcW w:w="1762" w:type="dxa"/>
            <w:shd w:val="clear" w:color="auto" w:fill="auto"/>
          </w:tcPr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MUNICIPAL SIMPLIFICADA</w:t>
            </w: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eastAsia="ArialMT" w:cs="Times New Roman"/>
                <w:b w:val="0"/>
                <w:bCs w:val="0"/>
                <w:sz w:val="16"/>
                <w:szCs w:val="16"/>
                <w:lang w:val="pt-BR"/>
              </w:rPr>
              <w:t>CLASSIFICAÇÃO DE OVOS</w:t>
            </w:r>
          </w:p>
        </w:tc>
        <w:tc>
          <w:tcPr>
            <w:tcW w:w="21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ROGERIO STANGE</w:t>
            </w:r>
          </w:p>
        </w:tc>
        <w:tc>
          <w:tcPr>
            <w:tcW w:w="176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861.352.607-15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ROD. DALMÁCIO ESPINDULA, KM 14, RIO POSSMOSER, GARRAFÃO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309026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7780019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DDEBF7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007462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DDEBF7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40</w:t>
            </w:r>
          </w:p>
        </w:tc>
        <w:tc>
          <w:tcPr>
            <w:tcW w:w="850" w:type="dxa"/>
            <w:shd w:val="clear" w:color="auto" w:fill="DDEBF7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125" w:type="dxa"/>
            <w:shd w:val="clear" w:color="auto" w:fill="DDEBF7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31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CLASSIFICADORA DE OVOS</w:t>
            </w:r>
          </w:p>
        </w:tc>
        <w:tc>
          <w:tcPr>
            <w:tcW w:w="2138" w:type="dxa"/>
            <w:shd w:val="clear" w:color="auto" w:fill="DDEBF7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LOURIVAL BOLDT</w:t>
            </w:r>
          </w:p>
        </w:tc>
        <w:tc>
          <w:tcPr>
            <w:tcW w:w="1762" w:type="dxa"/>
            <w:shd w:val="clear" w:color="auto" w:fill="DDEBF7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494.041.647-04</w:t>
            </w:r>
          </w:p>
        </w:tc>
        <w:tc>
          <w:tcPr>
            <w:tcW w:w="1625" w:type="dxa"/>
            <w:shd w:val="clear" w:color="auto" w:fill="DDEBF7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SÃO SEBASTIÃO DE BELÉM, ZONA RURAL</w:t>
            </w:r>
          </w:p>
        </w:tc>
        <w:tc>
          <w:tcPr>
            <w:tcW w:w="1225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321500.00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7782406.00 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11" w:type="dxa"/>
            <w:shd w:val="clear" w:color="auto" w:fill="auto"/>
          </w:tcPr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006748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/2019</w:t>
            </w:r>
          </w:p>
        </w:tc>
        <w:tc>
          <w:tcPr>
            <w:tcW w:w="825" w:type="dxa"/>
            <w:shd w:val="clear" w:color="auto" w:fill="auto"/>
          </w:tcPr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  <w:t>LMAR</w:t>
            </w:r>
          </w:p>
        </w:tc>
        <w:tc>
          <w:tcPr>
            <w:tcW w:w="176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AMBIENTAL DE REGULARIZAÇÃO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16"/>
                <w:szCs w:val="16"/>
                <w:shd w:val="clear" w:color="auto" w:fill="auto"/>
                <w:lang w:val="pt-BR"/>
              </w:rPr>
            </w:pPr>
          </w:p>
        </w:tc>
        <w:tc>
          <w:tcPr>
            <w:tcW w:w="1125" w:type="dxa"/>
            <w:shd w:val="clear" w:color="auto" w:fill="auto"/>
          </w:tcPr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31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9</w:t>
            </w:r>
          </w:p>
        </w:tc>
        <w:tc>
          <w:tcPr>
            <w:tcW w:w="3950" w:type="dxa"/>
            <w:shd w:val="clear" w:color="auto" w:fill="auto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FABRICAÇÃO DE PEÇAS, ORNATOS, ESTRUTURAS E PRÉ-MOLDADOS DE CIMENTO, GESSO E LAMA DO BENEFICIAMENTO DE ROCHAS ORNAMENTAIS</w:t>
            </w:r>
          </w:p>
        </w:tc>
        <w:tc>
          <w:tcPr>
            <w:tcW w:w="2138" w:type="dxa"/>
            <w:shd w:val="clear" w:color="auto" w:fill="auto"/>
          </w:tcPr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CLAUDEMAR PONATH - ME (FB MATERIAIS)</w:t>
            </w:r>
          </w:p>
        </w:tc>
        <w:tc>
          <w:tcPr>
            <w:tcW w:w="176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32.263.668/0001-18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>ESTRADA PROJETADA,BARRA DE RIO POSSMOSER</w:t>
            </w:r>
          </w:p>
        </w:tc>
        <w:tc>
          <w:tcPr>
            <w:tcW w:w="1225" w:type="dxa"/>
            <w:shd w:val="clear" w:color="auto" w:fill="auto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311521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highlight w:val="none"/>
                <w:lang w:val="pt-BR"/>
              </w:rPr>
              <w:t xml:space="preserve"> E 7781692 S</w:t>
            </w:r>
          </w:p>
        </w:tc>
      </w:tr>
    </w:tbl>
    <w:p>
      <w:pPr>
        <w:pStyle w:val="2"/>
        <w:spacing w:before="49"/>
      </w:pPr>
      <w:r>
        <w:t>.</w:t>
      </w:r>
    </w:p>
    <w:sectPr>
      <w:footerReference r:id="rId3" w:type="default"/>
      <w:pgSz w:w="16840" w:h="11900" w:orient="landscape"/>
      <w:pgMar w:top="280" w:right="500" w:bottom="580" w:left="180" w:header="0" w:footer="384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  <w:font w:name="ArialMT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390.9pt;margin-top:560.8pt;height:11pt;width:59.75pt;mso-position-horizontal-relative:page;mso-position-vertical-relative:page;z-index:-2577428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right="0"/>
                  <w:jc w:val="left"/>
                  <w:rPr>
                    <w:rFonts w:ascii="Calibri" w:hAnsi="Calibri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06C56581"/>
    <w:rsid w:val="12A431E2"/>
    <w:rsid w:val="177F6CA2"/>
    <w:rsid w:val="1CD93070"/>
    <w:rsid w:val="2BA94E55"/>
    <w:rsid w:val="37677146"/>
    <w:rsid w:val="41B25B9A"/>
    <w:rsid w:val="431C7DFC"/>
    <w:rsid w:val="4A2E6C75"/>
    <w:rsid w:val="57C67EDC"/>
    <w:rsid w:val="5AA567FA"/>
    <w:rsid w:val="61BF7DA7"/>
    <w:rsid w:val="6C3D2345"/>
    <w:rsid w:val="78544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wellingtonrodrigo</cp:lastModifiedBy>
  <cp:lastPrinted>2019-12-10T17:06:00Z</cp:lastPrinted>
  <dcterms:modified xsi:type="dcterms:W3CDTF">2019-12-10T17:42:19Z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