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bookmarkStart w:id="0" w:name="_GoBack"/>
      <w:bookmarkEnd w:id="0"/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lang w:val="pt-BR"/>
        </w:rPr>
      </w:pPr>
      <w:r>
        <w:t>LICENÇAS AMBIENTAIS EMITIDAS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4"/>
          <w:lang w:val="pt-BR"/>
        </w:rPr>
        <w:t>Agosto de 2019</w:t>
      </w:r>
      <w:r>
        <w:tab/>
      </w:r>
      <w:r>
        <w:t>Quantidade</w:t>
      </w:r>
      <w:r>
        <w:tab/>
      </w:r>
      <w:r>
        <w:rPr>
          <w:lang w:val="pt-BR"/>
        </w:rPr>
        <w:t>18</w:t>
      </w:r>
    </w:p>
    <w:tbl>
      <w:tblPr>
        <w:tblStyle w:val="5"/>
        <w:tblW w:w="16313" w:type="dxa"/>
        <w:tblInd w:w="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938"/>
        <w:gridCol w:w="800"/>
        <w:gridCol w:w="1750"/>
        <w:gridCol w:w="925"/>
        <w:gridCol w:w="4287"/>
        <w:gridCol w:w="2088"/>
        <w:gridCol w:w="1625"/>
        <w:gridCol w:w="1512"/>
        <w:gridCol w:w="12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76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PROCESSO</w:t>
            </w:r>
          </w:p>
        </w:tc>
        <w:tc>
          <w:tcPr>
            <w:tcW w:w="938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5" w:right="100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NÚMERO</w:t>
            </w:r>
            <w:r>
              <w:rPr>
                <w:color w:val="FFFFFF"/>
                <w:sz w:val="13"/>
                <w:lang w:val="pt-BR"/>
              </w:rPr>
              <w:t xml:space="preserve"> DA LICENÇA</w:t>
            </w:r>
          </w:p>
        </w:tc>
        <w:tc>
          <w:tcPr>
            <w:tcW w:w="80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3" w:right="10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TIPO</w:t>
            </w:r>
          </w:p>
        </w:tc>
        <w:tc>
          <w:tcPr>
            <w:tcW w:w="17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627"/>
              <w:jc w:val="both"/>
              <w:rPr>
                <w:sz w:val="13"/>
              </w:rPr>
            </w:pPr>
            <w:r>
              <w:rPr>
                <w:color w:val="FFFFFF"/>
                <w:sz w:val="13"/>
              </w:rPr>
              <w:t>DESCRIÇÃO</w:t>
            </w:r>
          </w:p>
        </w:tc>
        <w:tc>
          <w:tcPr>
            <w:tcW w:w="92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53" w:right="4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EMISSÃO</w:t>
            </w:r>
          </w:p>
        </w:tc>
        <w:tc>
          <w:tcPr>
            <w:tcW w:w="4287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1816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  <w:lang w:val="pt-BR"/>
              </w:rPr>
              <w:t>ATIVID</w:t>
            </w:r>
            <w:r>
              <w:rPr>
                <w:color w:val="FFFFFF"/>
                <w:w w:val="105"/>
                <w:sz w:val="13"/>
              </w:rPr>
              <w:t>ADE</w:t>
            </w:r>
          </w:p>
        </w:tc>
        <w:tc>
          <w:tcPr>
            <w:tcW w:w="2088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EMPREENDEDOR</w:t>
            </w:r>
            <w:r>
              <w:rPr>
                <w:color w:val="FFFFFF"/>
                <w:sz w:val="13"/>
                <w:lang w:val="pt-BR"/>
              </w:rPr>
              <w:t>/NOME</w:t>
            </w:r>
          </w:p>
        </w:tc>
        <w:tc>
          <w:tcPr>
            <w:tcW w:w="162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99" w:right="19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CPF/CNPJ</w:t>
            </w:r>
          </w:p>
        </w:tc>
        <w:tc>
          <w:tcPr>
            <w:tcW w:w="1512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LOCALIDADE</w:t>
            </w:r>
          </w:p>
        </w:tc>
        <w:tc>
          <w:tcPr>
            <w:tcW w:w="1238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color w:val="FFFFFF" w:themeColor="background1"/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003345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42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ind w:left="115" w:right="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pStyle w:val="8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QUANDO NÃO VINCULADA À ATIVIDADE SUJEITA AO LICENCIAMENTO AMBIENTAL (EXCLUSIVO PARA A TERRAPLENAGEM EXECUTADA NO INTERIOR DA PROPRIEDADE RURAL E COM OBJETIVO AGROPECUÁRIO, INCLUSIVE CARREADOR</w:t>
            </w:r>
          </w:p>
        </w:tc>
        <w:tc>
          <w:tcPr>
            <w:tcW w:w="2088" w:type="dxa"/>
            <w:shd w:val="clear" w:color="auto" w:fill="DDEBF7"/>
          </w:tcPr>
          <w:p>
            <w:pPr>
              <w:pStyle w:val="8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LIDIA REINHOLZ</w:t>
            </w:r>
          </w:p>
        </w:tc>
        <w:tc>
          <w:tcPr>
            <w:tcW w:w="1625" w:type="dxa"/>
            <w:shd w:val="clear" w:color="auto" w:fill="DDEBF7"/>
          </w:tcPr>
          <w:p>
            <w:pPr>
              <w:pStyle w:val="8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092.299.417-00</w:t>
            </w: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SITIO GERAÇÃO NOVA, ALTO RIO DAS PEDRAS</w:t>
            </w:r>
          </w:p>
        </w:tc>
        <w:tc>
          <w:tcPr>
            <w:tcW w:w="1238" w:type="dxa"/>
            <w:shd w:val="clear" w:color="auto" w:fill="DDEBF7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317120.00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7775544.00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15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008081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43</w:t>
            </w:r>
          </w:p>
        </w:tc>
        <w:tc>
          <w:tcPr>
            <w:tcW w:w="80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LMS</w:t>
            </w:r>
          </w:p>
        </w:tc>
        <w:tc>
          <w:tcPr>
            <w:tcW w:w="175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92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INDUSTRIAIS E MECÂNICOS DIVERSOS, INCLUSIVE MOTORES AUTOMOTIVOS, COM OU SEM PINTURA POR ASPERSÃO, INCLUINDO OFICINAS MECÂNICAS</w:t>
            </w:r>
          </w:p>
        </w:tc>
        <w:tc>
          <w:tcPr>
            <w:tcW w:w="2088" w:type="dxa"/>
          </w:tcPr>
          <w:p>
            <w:pPr>
              <w:pStyle w:val="8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PAULO CESAR SCHWANZ - MEI</w:t>
            </w:r>
          </w:p>
        </w:tc>
        <w:tc>
          <w:tcPr>
            <w:tcW w:w="162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3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30.172.036/0001-13</w:t>
            </w:r>
          </w:p>
        </w:tc>
        <w:tc>
          <w:tcPr>
            <w:tcW w:w="1512" w:type="dxa"/>
            <w:vAlign w:val="center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AV. FREDERICO GRULKE, N ° 1230, CENTRO</w:t>
            </w:r>
          </w:p>
        </w:tc>
        <w:tc>
          <w:tcPr>
            <w:tcW w:w="1238" w:type="dxa"/>
          </w:tcPr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317502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7784837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008280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44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INDUSTRIAIS E MECÂNICOS DIVERSOS, INCLUSIVE MOTORES AUTOMOTIVOS, COM OU SEM PINTURA POR ASPERSÃO, INCLUINDO OFICINAS MECÂNICAS</w:t>
            </w:r>
          </w:p>
        </w:tc>
        <w:tc>
          <w:tcPr>
            <w:tcW w:w="208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IDEMAR SCHWANZ</w:t>
            </w:r>
          </w:p>
        </w:tc>
        <w:tc>
          <w:tcPr>
            <w:tcW w:w="162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138.759.777-93</w:t>
            </w: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ALTO SÃO SEBASTIÃO,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311147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7787750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004612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45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ANDRE HENRIQUE DA SILVA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083.730.907-70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SÃO LUIZ, SEDE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1238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314702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7787925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007270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46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FABRICAÇÃO DE RAÇÃO BALANCEADA PARA ANIMAIS, SEM COZIMENTO E/OU DIGESTÃO (APENAS MISTURA)</w:t>
            </w:r>
          </w:p>
        </w:tc>
        <w:tc>
          <w:tcPr>
            <w:tcW w:w="20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FABRICIO GUILHERME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625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070.942.357-80</w:t>
            </w: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ROD. DALMÁCIO ESPINDULA, KM 35, SÃO JOÃO DE GARRAFÃO</w:t>
            </w:r>
          </w:p>
        </w:tc>
        <w:tc>
          <w:tcPr>
            <w:tcW w:w="1238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297148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7770386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007425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MS</w:t>
            </w:r>
          </w:p>
        </w:tc>
        <w:tc>
          <w:tcPr>
            <w:tcW w:w="17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FABRICAÇÃO DE RAÇÃO BALANCEADA PARA ANIMAIS, SEM COZIMENTO E/OU DIGESTÃO (APENAS MISTURA)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JULIO CESAR CORTELETTI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719.657.857-00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RIO BONITO, ZONA RURAL</w:t>
            </w:r>
          </w:p>
        </w:tc>
        <w:tc>
          <w:tcPr>
            <w:tcW w:w="1238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325834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7782246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006302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48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QUANDO NÃO VINCULADA À ATIVIDADE SUJEITA AO LICENCIAMENTO AMBIENTAL (EXCLUSIVO PARA A TERRAPLENAGEM EXECUTADA NO INTERIOR DA PROPRIEDADE RURAL E COM OBJETIVO AGROPECUÁRIO, INCLUSIVE CARREADOR)</w:t>
            </w:r>
          </w:p>
        </w:tc>
        <w:tc>
          <w:tcPr>
            <w:tcW w:w="20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ROGERIO EGGERT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020.169.047-04</w:t>
            </w: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RUA HENRIQUE EGGERT, SÃO SEBASTIÃO DO MEIO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2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315940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7783689 S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150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006439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49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SECAGEM MECÂNICA DE GRÃOS, ASSOCIADA OU NÃO À PILAGEM</w:t>
            </w:r>
          </w:p>
        </w:tc>
        <w:tc>
          <w:tcPr>
            <w:tcW w:w="208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SECAGEM MECÂNICA DE GRÃOS, ASSOCIADA OU NÃO À PILAGEM</w:t>
            </w:r>
          </w:p>
        </w:tc>
        <w:tc>
          <w:tcPr>
            <w:tcW w:w="1625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071.401.977-17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FAZENDA LUIZ POTRATZ, ZONA RURAL</w:t>
            </w:r>
          </w:p>
        </w:tc>
        <w:tc>
          <w:tcPr>
            <w:tcW w:w="1238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311762.46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7780024.50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007269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50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LAVAGEM DE VEÍCULOS COM OU SEM RAMPA OU FOSSO</w:t>
            </w:r>
          </w:p>
        </w:tc>
        <w:tc>
          <w:tcPr>
            <w:tcW w:w="208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FABRICIO GUILHERME</w:t>
            </w:r>
          </w:p>
        </w:tc>
        <w:tc>
          <w:tcPr>
            <w:tcW w:w="16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070.942.357-80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RODOVIA DALMÁCIO ESPÍNDULA KM 35, SÃO JOÃO DE GARRAFÃO</w:t>
            </w:r>
          </w:p>
        </w:tc>
        <w:tc>
          <w:tcPr>
            <w:tcW w:w="1238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297161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7770393S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009342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51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08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EDUARDO STUHR JÚNIOR</w:t>
            </w:r>
          </w:p>
        </w:tc>
        <w:tc>
          <w:tcPr>
            <w:tcW w:w="16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079.157.577-25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RECREIO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, ZONA RURAL</w:t>
            </w:r>
          </w:p>
        </w:tc>
        <w:tc>
          <w:tcPr>
            <w:tcW w:w="12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320609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77840123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009335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52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08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EDUARDO STUHR JÚNIOR</w:t>
            </w:r>
          </w:p>
        </w:tc>
        <w:tc>
          <w:tcPr>
            <w:tcW w:w="16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079.157.577-25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RECREIO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, ZONA RURAL</w:t>
            </w:r>
          </w:p>
        </w:tc>
        <w:tc>
          <w:tcPr>
            <w:tcW w:w="1238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320609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7784023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007607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53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08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CAROLINA INGLE KERCKHOFF</w:t>
            </w:r>
          </w:p>
        </w:tc>
        <w:tc>
          <w:tcPr>
            <w:tcW w:w="16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095.297.437-18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:RODOVIA KURTH KARL LUDWIG KERCKHOFF, KM 04, SÍTIO SÃO SEBASTIÃO, ALTO SÃO SEBASTIÃO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313619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7784732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007509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54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08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ZILDA BERGER ERDMANN</w:t>
            </w:r>
          </w:p>
        </w:tc>
        <w:tc>
          <w:tcPr>
            <w:tcW w:w="16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071.680.247-36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SITIO ERDMANN, SÃO LUIZ,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317988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7789032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007545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55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CRIA/RECRIA E POSTURA COMERCIAL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FREDY SEIDLER BERGER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110.246.867-36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BARRACÃO DO RIO POSSMOSER, S/N, DISTRITO DE GARRAFÃO,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303982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7780709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008518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56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LAVAGEM DE VEÍCULOS COM OU SEM RAMPA OU FOSSO</w:t>
            </w:r>
          </w:p>
        </w:tc>
        <w:tc>
          <w:tcPr>
            <w:tcW w:w="20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ERENILDA DORING 09453492701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29.393.791/0001-49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ROD. DALMACIO ESPINDULA, Nº 1716, RIO POSSMOSER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307070.08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7779837.29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009372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57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ADOLPHO PROCHNOW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527.660.047-34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BAIXO SÃO SEBASTIÃO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322703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7780307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008497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58</w:t>
            </w:r>
          </w:p>
        </w:tc>
        <w:tc>
          <w:tcPr>
            <w:tcW w:w="80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LMU</w:t>
            </w:r>
          </w:p>
        </w:tc>
        <w:tc>
          <w:tcPr>
            <w:tcW w:w="1750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9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08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MARCELINO SCHULZ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089.956.017-28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512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ROD. KURTH KARL LUDWIG KERCKHOFF, VILA JETIBÁ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38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315798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7785412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0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007863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59</w:t>
            </w:r>
          </w:p>
        </w:tc>
        <w:tc>
          <w:tcPr>
            <w:tcW w:w="80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LAVAGEM DE VEÍCULOS COM OU SEM RAMPA OU FOSSO</w:t>
            </w:r>
          </w:p>
        </w:tc>
        <w:tc>
          <w:tcPr>
            <w:tcW w:w="208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GUILHERME PAGUNG</w:t>
            </w:r>
          </w:p>
        </w:tc>
        <w:tc>
          <w:tcPr>
            <w:tcW w:w="16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26.756.073/0001-00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RUA NICOLAU REINKE,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Nº 40, CENTRO </w:t>
            </w:r>
          </w:p>
        </w:tc>
        <w:tc>
          <w:tcPr>
            <w:tcW w:w="12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317481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7784942 S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</w:tbl>
    <w:p>
      <w:pPr>
        <w:pStyle w:val="2"/>
        <w:spacing w:before="49"/>
      </w:pPr>
      <w:r>
        <w:t>.</w:t>
      </w:r>
    </w:p>
    <w:sectPr>
      <w:footerReference r:id="rId3" w:type="default"/>
      <w:pgSz w:w="16840" w:h="11900" w:orient="landscape"/>
      <w:pgMar w:top="280" w:right="500" w:bottom="580" w:left="180" w:header="0" w:footer="384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390.9pt;margin-top:560.8pt;height:11pt;width:59.75pt;mso-position-horizontal-relative:page;mso-position-vertical-relative:page;z-index:-2577428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right="0"/>
                  <w:jc w:val="left"/>
                  <w:rPr>
                    <w:rFonts w:ascii="Calibri" w:hAnsi="Calibri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003942B9"/>
    <w:rsid w:val="12A431E2"/>
    <w:rsid w:val="177F6CA2"/>
    <w:rsid w:val="2BA94E55"/>
    <w:rsid w:val="2C113B45"/>
    <w:rsid w:val="33C00E0C"/>
    <w:rsid w:val="37677146"/>
    <w:rsid w:val="41B25B9A"/>
    <w:rsid w:val="425D4FE8"/>
    <w:rsid w:val="57C67EDC"/>
    <w:rsid w:val="5AA567FA"/>
    <w:rsid w:val="60576CCB"/>
    <w:rsid w:val="656639FF"/>
    <w:rsid w:val="6C3D2345"/>
    <w:rsid w:val="6CB6621C"/>
    <w:rsid w:val="7005133F"/>
    <w:rsid w:val="76D71FE2"/>
    <w:rsid w:val="785442BE"/>
    <w:rsid w:val="7EE86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wellingtonrodrigo</cp:lastModifiedBy>
  <cp:lastPrinted>2019-12-10T17:06:00Z</cp:lastPrinted>
  <dcterms:modified xsi:type="dcterms:W3CDTF">2019-12-10T17:42:34Z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